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D14" w:rsidRPr="00AA21A8" w:rsidRDefault="000E0D14" w:rsidP="000E0D14">
      <w:pPr>
        <w:pStyle w:val="Heading1"/>
        <w:rPr>
          <w:color w:val="auto"/>
        </w:rPr>
      </w:pPr>
      <w:bookmarkStart w:id="0" w:name="_Toc325449221"/>
      <w:bookmarkStart w:id="1" w:name="_Toc325450278"/>
      <w:bookmarkStart w:id="2" w:name="_Toc325462321"/>
      <w:bookmarkStart w:id="3" w:name="_Ref325462705"/>
      <w:r w:rsidRPr="00AA21A8">
        <w:rPr>
          <w:color w:val="auto"/>
        </w:rPr>
        <w:t>Overhead Costs Sheet</w:t>
      </w:r>
      <w:bookmarkEnd w:id="0"/>
      <w:bookmarkEnd w:id="1"/>
      <w:bookmarkEnd w:id="2"/>
      <w:bookmarkEnd w:id="3"/>
    </w:p>
    <w:p w:rsidR="000E0D14" w:rsidRPr="002F7C36" w:rsidRDefault="000E0D14" w:rsidP="000E0D14"/>
    <w:p w:rsidR="000E0D14" w:rsidRPr="002F7C36" w:rsidRDefault="000E0D14" w:rsidP="000E0D14">
      <w:pPr>
        <w:pStyle w:val="Style11"/>
        <w:spacing w:before="0" w:after="120"/>
      </w:pPr>
      <w:r w:rsidRPr="002F7C36">
        <w:rPr>
          <w:rFonts w:ascii="Arial" w:hAnsi="Arial" w:cs="Arial"/>
          <w:i/>
          <w:iCs/>
          <w:spacing w:val="-2"/>
        </w:rPr>
        <w:t xml:space="preserve">List the monthly expenses you incur regardless of what your monthly sales. Customize this sheet to meet your individual needs.  </w:t>
      </w:r>
      <w:proofErr w:type="gramStart"/>
      <w:r w:rsidRPr="002F7C36">
        <w:rPr>
          <w:rFonts w:ascii="Arial" w:hAnsi="Arial" w:cs="Arial"/>
          <w:i/>
          <w:iCs/>
          <w:spacing w:val="-2"/>
        </w:rPr>
        <w:t>Also called “Fixed Costs”.</w:t>
      </w:r>
      <w:proofErr w:type="gramEnd"/>
    </w:p>
    <w:tbl>
      <w:tblPr>
        <w:tblStyle w:val="LightGrid"/>
        <w:tblW w:w="7935" w:type="dxa"/>
        <w:tblLook w:val="04A0" w:firstRow="1" w:lastRow="0" w:firstColumn="1" w:lastColumn="0" w:noHBand="0" w:noVBand="1"/>
      </w:tblPr>
      <w:tblGrid>
        <w:gridCol w:w="2800"/>
        <w:gridCol w:w="5135"/>
      </w:tblGrid>
      <w:tr w:rsidR="000E0D14" w:rsidRPr="002F7C36" w:rsidTr="005C121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:rsidR="000E0D14" w:rsidRPr="00093A57" w:rsidRDefault="000E0D14" w:rsidP="005C1214">
            <w:pPr>
              <w:rPr>
                <w:rFonts w:ascii="Arial" w:eastAsia="Times New Roman" w:hAnsi="Arial" w:cs="Arial"/>
                <w:b w:val="0"/>
                <w:bCs w:val="0"/>
                <w:sz w:val="28"/>
                <w:szCs w:val="28"/>
              </w:rPr>
            </w:pPr>
            <w:r w:rsidRPr="00093A57">
              <w:rPr>
                <w:rFonts w:ascii="Arial" w:eastAsia="Times New Roman" w:hAnsi="Arial" w:cs="Arial"/>
                <w:b w:val="0"/>
                <w:bCs w:val="0"/>
                <w:sz w:val="28"/>
                <w:szCs w:val="28"/>
              </w:rPr>
              <w:t>Monthly Expenses</w:t>
            </w:r>
          </w:p>
        </w:tc>
        <w:tc>
          <w:tcPr>
            <w:tcW w:w="5135" w:type="dxa"/>
            <w:noWrap/>
            <w:hideMark/>
          </w:tcPr>
          <w:p w:rsidR="000E0D14" w:rsidRPr="002F7C36" w:rsidRDefault="000E0D14" w:rsidP="005C121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</w:rPr>
            </w:pPr>
            <w:r w:rsidRPr="002F7C36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0E0D14" w:rsidRPr="002F7C36" w:rsidTr="005C1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:rsidR="000E0D14" w:rsidRPr="002F7C36" w:rsidRDefault="000E0D14" w:rsidP="005C1214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2F7C3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Rent</w:t>
            </w:r>
          </w:p>
        </w:tc>
        <w:tc>
          <w:tcPr>
            <w:tcW w:w="5135" w:type="dxa"/>
            <w:noWrap/>
            <w:hideMark/>
          </w:tcPr>
          <w:p w:rsidR="000E0D14" w:rsidRPr="002F7C36" w:rsidRDefault="000E0D14" w:rsidP="005C1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</w:rPr>
            </w:pPr>
            <w:r w:rsidRPr="002F7C36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0E0D14" w:rsidRPr="002F7C36" w:rsidTr="005C12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:rsidR="000E0D14" w:rsidRPr="002F7C36" w:rsidRDefault="000E0D14" w:rsidP="005C1214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2F7C3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Utilities</w:t>
            </w:r>
          </w:p>
        </w:tc>
        <w:tc>
          <w:tcPr>
            <w:tcW w:w="5135" w:type="dxa"/>
            <w:noWrap/>
            <w:hideMark/>
          </w:tcPr>
          <w:p w:rsidR="000E0D14" w:rsidRPr="002F7C36" w:rsidRDefault="000E0D14" w:rsidP="005C12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</w:rPr>
            </w:pPr>
            <w:r w:rsidRPr="002F7C36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0E0D14" w:rsidRPr="002F7C36" w:rsidTr="005C1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:rsidR="000E0D14" w:rsidRPr="002F7C36" w:rsidRDefault="000E0D14" w:rsidP="005C12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F7C36">
              <w:rPr>
                <w:rFonts w:ascii="Arial" w:eastAsia="Times New Roman" w:hAnsi="Arial" w:cs="Arial"/>
                <w:sz w:val="20"/>
                <w:szCs w:val="20"/>
              </w:rPr>
              <w:t>Phone/internet</w:t>
            </w:r>
          </w:p>
        </w:tc>
        <w:tc>
          <w:tcPr>
            <w:tcW w:w="5135" w:type="dxa"/>
            <w:noWrap/>
            <w:hideMark/>
          </w:tcPr>
          <w:p w:rsidR="000E0D14" w:rsidRPr="002F7C36" w:rsidRDefault="000E0D14" w:rsidP="005C1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</w:rPr>
            </w:pPr>
            <w:r w:rsidRPr="002F7C36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0E0D14" w:rsidRPr="002F7C36" w:rsidTr="005C12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:rsidR="000E0D14" w:rsidRPr="002F7C36" w:rsidRDefault="000E0D14" w:rsidP="005C12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F7C36">
              <w:rPr>
                <w:rFonts w:ascii="Arial" w:eastAsia="Times New Roman" w:hAnsi="Arial" w:cs="Arial"/>
                <w:sz w:val="20"/>
                <w:szCs w:val="20"/>
              </w:rPr>
              <w:t>Gas/Electric</w:t>
            </w:r>
          </w:p>
        </w:tc>
        <w:tc>
          <w:tcPr>
            <w:tcW w:w="5135" w:type="dxa"/>
            <w:noWrap/>
            <w:hideMark/>
          </w:tcPr>
          <w:p w:rsidR="000E0D14" w:rsidRPr="002F7C36" w:rsidRDefault="000E0D14" w:rsidP="005C12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</w:rPr>
            </w:pPr>
            <w:r w:rsidRPr="002F7C36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0E0D14" w:rsidRPr="002F7C36" w:rsidTr="005C1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:rsidR="000E0D14" w:rsidRPr="002F7C36" w:rsidRDefault="000E0D14" w:rsidP="005C12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F7C36">
              <w:rPr>
                <w:rFonts w:ascii="Arial" w:eastAsia="Times New Roman" w:hAnsi="Arial" w:cs="Arial"/>
                <w:sz w:val="20"/>
                <w:szCs w:val="20"/>
              </w:rPr>
              <w:t>Water</w:t>
            </w:r>
          </w:p>
        </w:tc>
        <w:tc>
          <w:tcPr>
            <w:tcW w:w="5135" w:type="dxa"/>
            <w:noWrap/>
            <w:hideMark/>
          </w:tcPr>
          <w:p w:rsidR="000E0D14" w:rsidRPr="002F7C36" w:rsidRDefault="000E0D14" w:rsidP="005C1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</w:rPr>
            </w:pPr>
            <w:r w:rsidRPr="002F7C36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0E0D14" w:rsidRPr="002F7C36" w:rsidTr="005C12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:rsidR="000E0D14" w:rsidRPr="002F7C36" w:rsidRDefault="000E0D14" w:rsidP="005C12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F7C36">
              <w:rPr>
                <w:rFonts w:ascii="Arial" w:eastAsia="Times New Roman" w:hAnsi="Arial" w:cs="Arial"/>
                <w:sz w:val="20"/>
                <w:szCs w:val="20"/>
              </w:rPr>
              <w:t>Garbage</w:t>
            </w:r>
          </w:p>
        </w:tc>
        <w:tc>
          <w:tcPr>
            <w:tcW w:w="5135" w:type="dxa"/>
            <w:noWrap/>
            <w:hideMark/>
          </w:tcPr>
          <w:p w:rsidR="000E0D14" w:rsidRPr="002F7C36" w:rsidRDefault="000E0D14" w:rsidP="005C12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</w:rPr>
            </w:pPr>
            <w:r w:rsidRPr="002F7C36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0E0D14" w:rsidRPr="002F7C36" w:rsidTr="005C1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:rsidR="000E0D14" w:rsidRPr="002F7C36" w:rsidRDefault="000E0D14" w:rsidP="005C1214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2F7C3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Automobile (for work)</w:t>
            </w:r>
          </w:p>
        </w:tc>
        <w:tc>
          <w:tcPr>
            <w:tcW w:w="5135" w:type="dxa"/>
            <w:noWrap/>
            <w:hideMark/>
          </w:tcPr>
          <w:p w:rsidR="000E0D14" w:rsidRPr="002F7C36" w:rsidRDefault="000E0D14" w:rsidP="005C1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</w:rPr>
            </w:pPr>
            <w:r w:rsidRPr="002F7C36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0E0D14" w:rsidRPr="002F7C36" w:rsidTr="005C12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:rsidR="000E0D14" w:rsidRPr="002F7C36" w:rsidRDefault="000E0D14" w:rsidP="005C12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F7C36">
              <w:rPr>
                <w:rFonts w:ascii="Arial" w:eastAsia="Times New Roman" w:hAnsi="Arial" w:cs="Arial"/>
                <w:sz w:val="20"/>
                <w:szCs w:val="20"/>
              </w:rPr>
              <w:t>Gas</w:t>
            </w:r>
          </w:p>
        </w:tc>
        <w:tc>
          <w:tcPr>
            <w:tcW w:w="5135" w:type="dxa"/>
            <w:noWrap/>
            <w:hideMark/>
          </w:tcPr>
          <w:p w:rsidR="000E0D14" w:rsidRPr="002F7C36" w:rsidRDefault="000E0D14" w:rsidP="005C12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</w:rPr>
            </w:pPr>
            <w:r w:rsidRPr="002F7C36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0E0D14" w:rsidRPr="002F7C36" w:rsidTr="005C1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:rsidR="000E0D14" w:rsidRPr="002F7C36" w:rsidRDefault="000E0D14" w:rsidP="005C12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F7C36">
              <w:rPr>
                <w:rFonts w:ascii="Arial" w:eastAsia="Times New Roman" w:hAnsi="Arial" w:cs="Arial"/>
                <w:sz w:val="20"/>
                <w:szCs w:val="20"/>
              </w:rPr>
              <w:t>Insurance</w:t>
            </w:r>
          </w:p>
        </w:tc>
        <w:tc>
          <w:tcPr>
            <w:tcW w:w="5135" w:type="dxa"/>
            <w:noWrap/>
            <w:hideMark/>
          </w:tcPr>
          <w:p w:rsidR="000E0D14" w:rsidRPr="002F7C36" w:rsidRDefault="000E0D14" w:rsidP="005C1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</w:rPr>
            </w:pPr>
            <w:r w:rsidRPr="002F7C36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0E0D14" w:rsidRPr="002F7C36" w:rsidTr="005C12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:rsidR="000E0D14" w:rsidRPr="002F7C36" w:rsidRDefault="000E0D14" w:rsidP="005C1214">
            <w:pPr>
              <w:jc w:val="right"/>
              <w:rPr>
                <w:rFonts w:ascii="Arial" w:eastAsia="Times New Roman" w:hAnsi="Arial" w:cs="Arial"/>
                <w:sz w:val="20"/>
                <w:szCs w:val="20"/>
              </w:rPr>
            </w:pPr>
            <w:r w:rsidRPr="002F7C36">
              <w:rPr>
                <w:rFonts w:ascii="Arial" w:eastAsia="Times New Roman" w:hAnsi="Arial" w:cs="Arial"/>
                <w:sz w:val="20"/>
                <w:szCs w:val="20"/>
              </w:rPr>
              <w:t>Maintenance/repair</w:t>
            </w:r>
          </w:p>
        </w:tc>
        <w:tc>
          <w:tcPr>
            <w:tcW w:w="5135" w:type="dxa"/>
            <w:noWrap/>
            <w:hideMark/>
          </w:tcPr>
          <w:p w:rsidR="000E0D14" w:rsidRPr="002F7C36" w:rsidRDefault="000E0D14" w:rsidP="005C12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</w:rPr>
            </w:pPr>
            <w:r w:rsidRPr="002F7C36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0E0D14" w:rsidRPr="002F7C36" w:rsidTr="005C1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:rsidR="000E0D14" w:rsidRPr="002F7C36" w:rsidRDefault="000E0D14" w:rsidP="005C1214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2F7C3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Home/renters insurance</w:t>
            </w:r>
          </w:p>
        </w:tc>
        <w:tc>
          <w:tcPr>
            <w:tcW w:w="5135" w:type="dxa"/>
            <w:noWrap/>
            <w:hideMark/>
          </w:tcPr>
          <w:p w:rsidR="000E0D14" w:rsidRPr="002F7C36" w:rsidRDefault="000E0D14" w:rsidP="005C1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</w:rPr>
            </w:pPr>
            <w:r w:rsidRPr="002F7C36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0E0D14" w:rsidRPr="002F7C36" w:rsidTr="005C12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:rsidR="000E0D14" w:rsidRPr="002F7C36" w:rsidRDefault="000E0D14" w:rsidP="005C1214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2F7C3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Health insurance</w:t>
            </w:r>
          </w:p>
        </w:tc>
        <w:tc>
          <w:tcPr>
            <w:tcW w:w="5135" w:type="dxa"/>
            <w:noWrap/>
            <w:hideMark/>
          </w:tcPr>
          <w:p w:rsidR="000E0D14" w:rsidRPr="002F7C36" w:rsidRDefault="000E0D14" w:rsidP="005C12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</w:rPr>
            </w:pPr>
            <w:r w:rsidRPr="002F7C36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0E0D14" w:rsidRPr="002F7C36" w:rsidTr="005C1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:rsidR="000E0D14" w:rsidRPr="002F7C36" w:rsidRDefault="000E0D14" w:rsidP="005C1214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2F7C3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Loan payment</w:t>
            </w:r>
          </w:p>
        </w:tc>
        <w:tc>
          <w:tcPr>
            <w:tcW w:w="5135" w:type="dxa"/>
            <w:noWrap/>
            <w:hideMark/>
          </w:tcPr>
          <w:p w:rsidR="000E0D14" w:rsidRPr="002F7C36" w:rsidRDefault="000E0D14" w:rsidP="005C1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</w:rPr>
            </w:pPr>
            <w:r w:rsidRPr="002F7C36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0E0D14" w:rsidRPr="002F7C36" w:rsidTr="005C12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:rsidR="000E0D14" w:rsidRPr="002F7C36" w:rsidRDefault="000E0D14" w:rsidP="005C1214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2F7C3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 xml:space="preserve">Taxes </w:t>
            </w:r>
          </w:p>
        </w:tc>
        <w:tc>
          <w:tcPr>
            <w:tcW w:w="5135" w:type="dxa"/>
            <w:noWrap/>
            <w:hideMark/>
          </w:tcPr>
          <w:p w:rsidR="000E0D14" w:rsidRPr="002F7C36" w:rsidRDefault="000E0D14" w:rsidP="005C12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</w:rPr>
            </w:pPr>
            <w:r w:rsidRPr="002F7C36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0E0D14" w:rsidRPr="002F7C36" w:rsidTr="005C1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</w:tcPr>
          <w:p w:rsidR="000E0D14" w:rsidRPr="002F7C36" w:rsidRDefault="000E0D14" w:rsidP="005C1214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2F7C3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Promotion</w:t>
            </w:r>
          </w:p>
        </w:tc>
        <w:tc>
          <w:tcPr>
            <w:tcW w:w="5135" w:type="dxa"/>
            <w:noWrap/>
          </w:tcPr>
          <w:p w:rsidR="000E0D14" w:rsidRPr="002F7C36" w:rsidRDefault="000E0D14" w:rsidP="005C1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E0D14" w:rsidRPr="002F7C36" w:rsidTr="005C12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</w:tcPr>
          <w:p w:rsidR="000E0D14" w:rsidRPr="002F7C36" w:rsidRDefault="000E0D14" w:rsidP="005C1214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2F7C3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Professional fees (legal or accounting)</w:t>
            </w:r>
          </w:p>
        </w:tc>
        <w:tc>
          <w:tcPr>
            <w:tcW w:w="5135" w:type="dxa"/>
            <w:noWrap/>
          </w:tcPr>
          <w:p w:rsidR="000E0D14" w:rsidRPr="002F7C36" w:rsidRDefault="000E0D14" w:rsidP="005C12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E0D14" w:rsidRPr="002F7C36" w:rsidTr="005C1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:rsidR="000E0D14" w:rsidRPr="002F7C36" w:rsidRDefault="000E0D14" w:rsidP="005C1214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2F7C3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Office Supplies</w:t>
            </w:r>
          </w:p>
        </w:tc>
        <w:tc>
          <w:tcPr>
            <w:tcW w:w="5135" w:type="dxa"/>
            <w:noWrap/>
            <w:hideMark/>
          </w:tcPr>
          <w:p w:rsidR="000E0D14" w:rsidRPr="002F7C36" w:rsidRDefault="000E0D14" w:rsidP="005C1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</w:rPr>
            </w:pPr>
            <w:r w:rsidRPr="002F7C36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0E0D14" w:rsidRPr="002F7C36" w:rsidTr="005C12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:rsidR="000E0D14" w:rsidRPr="002F7C36" w:rsidRDefault="000E0D14" w:rsidP="005C1214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2F7C3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Repair / Maintenance</w:t>
            </w:r>
          </w:p>
        </w:tc>
        <w:tc>
          <w:tcPr>
            <w:tcW w:w="5135" w:type="dxa"/>
            <w:noWrap/>
            <w:hideMark/>
          </w:tcPr>
          <w:p w:rsidR="000E0D14" w:rsidRPr="002F7C36" w:rsidRDefault="000E0D14" w:rsidP="005C12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</w:rPr>
            </w:pPr>
            <w:r w:rsidRPr="002F7C36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  <w:tr w:rsidR="000E0D14" w:rsidRPr="002F7C36" w:rsidTr="005C1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</w:tcPr>
          <w:p w:rsidR="000E0D14" w:rsidRPr="002F7C36" w:rsidRDefault="000E0D14" w:rsidP="005C1214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2F7C3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Misc. expense</w:t>
            </w:r>
          </w:p>
        </w:tc>
        <w:tc>
          <w:tcPr>
            <w:tcW w:w="5135" w:type="dxa"/>
            <w:noWrap/>
          </w:tcPr>
          <w:p w:rsidR="000E0D14" w:rsidRPr="002F7C36" w:rsidRDefault="000E0D14" w:rsidP="005C1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E0D14" w:rsidRPr="002F7C36" w:rsidTr="005C12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</w:tcPr>
          <w:p w:rsidR="000E0D14" w:rsidRPr="002F7C36" w:rsidRDefault="000E0D14" w:rsidP="005C1214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135" w:type="dxa"/>
            <w:noWrap/>
          </w:tcPr>
          <w:p w:rsidR="000E0D14" w:rsidRPr="002F7C36" w:rsidRDefault="000E0D14" w:rsidP="005C12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E0D14" w:rsidRPr="002F7C36" w:rsidTr="005C1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</w:tcPr>
          <w:p w:rsidR="000E0D14" w:rsidRPr="002F7C36" w:rsidRDefault="000E0D14" w:rsidP="005C1214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135" w:type="dxa"/>
            <w:noWrap/>
          </w:tcPr>
          <w:p w:rsidR="000E0D14" w:rsidRPr="002F7C36" w:rsidRDefault="000E0D14" w:rsidP="005C1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E0D14" w:rsidRPr="002F7C36" w:rsidTr="005C12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</w:tcPr>
          <w:p w:rsidR="000E0D14" w:rsidRPr="002F7C36" w:rsidRDefault="000E0D14" w:rsidP="005C1214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135" w:type="dxa"/>
            <w:noWrap/>
          </w:tcPr>
          <w:p w:rsidR="000E0D14" w:rsidRPr="002F7C36" w:rsidRDefault="000E0D14" w:rsidP="005C1214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E0D14" w:rsidRPr="002F7C36" w:rsidTr="005C121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</w:tcPr>
          <w:p w:rsidR="000E0D14" w:rsidRPr="002F7C36" w:rsidRDefault="000E0D14" w:rsidP="005C1214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</w:p>
        </w:tc>
        <w:tc>
          <w:tcPr>
            <w:tcW w:w="5135" w:type="dxa"/>
            <w:noWrap/>
          </w:tcPr>
          <w:p w:rsidR="000E0D14" w:rsidRPr="002F7C36" w:rsidRDefault="000E0D14" w:rsidP="005C121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</w:rPr>
            </w:pPr>
          </w:p>
        </w:tc>
      </w:tr>
      <w:tr w:rsidR="000E0D14" w:rsidRPr="002F7C36" w:rsidTr="005C1214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28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800" w:type="dxa"/>
            <w:hideMark/>
          </w:tcPr>
          <w:p w:rsidR="000E0D14" w:rsidRPr="002F7C36" w:rsidRDefault="000E0D14" w:rsidP="005C1214">
            <w:pPr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</w:pPr>
            <w:r w:rsidRPr="002F7C36">
              <w:rPr>
                <w:rFonts w:ascii="Arial" w:eastAsia="Times New Roman" w:hAnsi="Arial" w:cs="Arial"/>
                <w:b w:val="0"/>
                <w:bCs w:val="0"/>
                <w:sz w:val="20"/>
                <w:szCs w:val="20"/>
              </w:rPr>
              <w:t>Total expenses</w:t>
            </w:r>
          </w:p>
        </w:tc>
        <w:tc>
          <w:tcPr>
            <w:tcW w:w="5135" w:type="dxa"/>
            <w:noWrap/>
            <w:hideMark/>
          </w:tcPr>
          <w:p w:rsidR="000E0D14" w:rsidRPr="002F7C36" w:rsidRDefault="000E0D14" w:rsidP="005C1214">
            <w:pPr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rial" w:eastAsia="Times New Roman" w:hAnsi="Arial" w:cs="Arial"/>
                <w:sz w:val="36"/>
                <w:szCs w:val="36"/>
              </w:rPr>
            </w:pPr>
            <w:r w:rsidRPr="002F7C36">
              <w:rPr>
                <w:rFonts w:ascii="Arial" w:eastAsia="Times New Roman" w:hAnsi="Arial" w:cs="Arial"/>
                <w:sz w:val="36"/>
                <w:szCs w:val="36"/>
              </w:rPr>
              <w:t> </w:t>
            </w:r>
          </w:p>
        </w:tc>
      </w:tr>
    </w:tbl>
    <w:p w:rsidR="002F38D9" w:rsidRDefault="002F38D9" w:rsidP="000E0D14">
      <w:bookmarkStart w:id="4" w:name="_GoBack"/>
      <w:bookmarkEnd w:id="4"/>
    </w:p>
    <w:sectPr w:rsidR="002F38D9" w:rsidSect="000E0D14">
      <w:pgSz w:w="12240" w:h="15840"/>
      <w:pgMar w:top="432" w:right="1728" w:bottom="576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D14"/>
    <w:rsid w:val="000E0D14"/>
    <w:rsid w:val="002F3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14"/>
  </w:style>
  <w:style w:type="paragraph" w:styleId="Heading1">
    <w:name w:val="heading 1"/>
    <w:basedOn w:val="Normal"/>
    <w:next w:val="Normal"/>
    <w:link w:val="Heading1Char"/>
    <w:uiPriority w:val="9"/>
    <w:qFormat/>
    <w:rsid w:val="000E0D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1">
    <w:name w:val="Style 11"/>
    <w:basedOn w:val="Normal"/>
    <w:rsid w:val="000E0D14"/>
    <w:pPr>
      <w:spacing w:before="180"/>
    </w:pPr>
    <w:rPr>
      <w:rFonts w:ascii="Calibri" w:eastAsia="Calibri" w:hAnsi="Calibri" w:cs="Times New Roman"/>
    </w:rPr>
  </w:style>
  <w:style w:type="table" w:styleId="LightGrid">
    <w:name w:val="Light Grid"/>
    <w:basedOn w:val="TableNormal"/>
    <w:uiPriority w:val="62"/>
    <w:rsid w:val="000E0D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14"/>
  </w:style>
  <w:style w:type="paragraph" w:styleId="Heading1">
    <w:name w:val="heading 1"/>
    <w:basedOn w:val="Normal"/>
    <w:next w:val="Normal"/>
    <w:link w:val="Heading1Char"/>
    <w:uiPriority w:val="9"/>
    <w:qFormat/>
    <w:rsid w:val="000E0D14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E0D14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Style11">
    <w:name w:val="Style 11"/>
    <w:basedOn w:val="Normal"/>
    <w:rsid w:val="000E0D14"/>
    <w:pPr>
      <w:spacing w:before="180"/>
    </w:pPr>
    <w:rPr>
      <w:rFonts w:ascii="Calibri" w:eastAsia="Calibri" w:hAnsi="Calibri" w:cs="Times New Roman"/>
    </w:rPr>
  </w:style>
  <w:style w:type="table" w:styleId="LightGrid">
    <w:name w:val="Light Grid"/>
    <w:basedOn w:val="TableNormal"/>
    <w:uiPriority w:val="62"/>
    <w:rsid w:val="000E0D1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8DAD21-AA12-4EDB-864C-D989DF57AA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473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Randhi Wilson</dc:creator>
  <cp:lastModifiedBy>Randhi Wilson</cp:lastModifiedBy>
  <cp:revision>1</cp:revision>
  <dcterms:created xsi:type="dcterms:W3CDTF">2012-05-23T20:40:00Z</dcterms:created>
  <dcterms:modified xsi:type="dcterms:W3CDTF">2012-05-23T20:40:00Z</dcterms:modified>
</cp:coreProperties>
</file>